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Finzel Ralf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521 WEST 57TH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INTERNATIONAL FLAVORS &amp; FRAGRANCES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IFF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Global Operations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18,355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70.09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17,621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70.09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13,180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("RSUs") convert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withheld for taxes payable upon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May 3, 2023, the reporting person was granted 3,978 RSUs, vesting in three equal installments beginning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Chrystalla Potamitou,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2188" TargetMode="External"/><Relationship Id="rId5" Type="http://schemas.openxmlformats.org/officeDocument/2006/relationships/hyperlink" Target="http://www.sec.gov/cgi-bin/browse-edgar?action=getcompany&amp;CIK=0000051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641</Words>
  <Characters>3446</Characters>
  <CharactersWithSpaces>4010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